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786" w:rsidRDefault="00C64786" w:rsidP="00D90687">
      <w:pPr>
        <w:tabs>
          <w:tab w:val="left" w:pos="5175"/>
        </w:tabs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 w:rsidR="00751C8D">
        <w:rPr>
          <w:rFonts w:ascii="Times New Roman" w:hAnsi="Times New Roman" w:cs="Times New Roman"/>
          <w:b/>
          <w:sz w:val="24"/>
          <w:szCs w:val="24"/>
        </w:rPr>
        <w:t xml:space="preserve">Mini Annotated Bibliography </w:t>
      </w:r>
    </w:p>
    <w:p w:rsidR="00751C8D" w:rsidRDefault="00751C8D" w:rsidP="00D90687">
      <w:pPr>
        <w:tabs>
          <w:tab w:val="left" w:pos="5175"/>
        </w:tabs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Name:</w:t>
      </w:r>
    </w:p>
    <w:p w:rsidR="00751C8D" w:rsidRDefault="00751C8D" w:rsidP="00D90687">
      <w:pPr>
        <w:tabs>
          <w:tab w:val="left" w:pos="5175"/>
        </w:tabs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School:</w:t>
      </w:r>
    </w:p>
    <w:p w:rsidR="00751C8D" w:rsidRDefault="00751C8D" w:rsidP="00D90687">
      <w:pPr>
        <w:tabs>
          <w:tab w:val="left" w:pos="5175"/>
        </w:tabs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Course:</w:t>
      </w:r>
    </w:p>
    <w:p w:rsidR="00751C8D" w:rsidRDefault="00751C8D" w:rsidP="00D90687">
      <w:pPr>
        <w:tabs>
          <w:tab w:val="left" w:pos="5175"/>
        </w:tabs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Professor:</w:t>
      </w:r>
    </w:p>
    <w:p w:rsidR="00751C8D" w:rsidRDefault="00751C8D" w:rsidP="00D90687">
      <w:pPr>
        <w:tabs>
          <w:tab w:val="left" w:pos="5175"/>
        </w:tabs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</w:p>
    <w:p w:rsidR="00675DD5" w:rsidRDefault="00675DD5" w:rsidP="00D90687">
      <w:pPr>
        <w:tabs>
          <w:tab w:val="left" w:pos="5175"/>
        </w:tabs>
        <w:spacing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Scope </w:t>
      </w:r>
    </w:p>
    <w:p w:rsidR="00675DD5" w:rsidRDefault="00675DD5" w:rsidP="00D90687">
      <w:pPr>
        <w:tabs>
          <w:tab w:val="left" w:pos="5175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annotated bibliography gives an account of the criminal justice behavior and victimization of crimes. The audience or the readers have a chance to understand how crimes happen and what exactly transpires between one crime and another. It is a very informative paper, which gives an outline of the selected sources in matters to do with crime. The audience in this case is the reader since crimes affect </w:t>
      </w:r>
      <w:r w:rsidR="00212DA1">
        <w:rPr>
          <w:rFonts w:ascii="Times New Roman" w:hAnsi="Times New Roman" w:cs="Times New Roman"/>
          <w:sz w:val="24"/>
          <w:szCs w:val="24"/>
        </w:rPr>
        <w:t>each</w:t>
      </w:r>
      <w:r>
        <w:rPr>
          <w:rFonts w:ascii="Times New Roman" w:hAnsi="Times New Roman" w:cs="Times New Roman"/>
          <w:sz w:val="24"/>
          <w:szCs w:val="24"/>
        </w:rPr>
        <w:t xml:space="preserve"> one of us.</w:t>
      </w:r>
    </w:p>
    <w:p w:rsidR="00212DA1" w:rsidRDefault="00212DA1" w:rsidP="00D90687">
      <w:pPr>
        <w:tabs>
          <w:tab w:val="left" w:pos="5175"/>
        </w:tabs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Thesis statement </w:t>
      </w:r>
    </w:p>
    <w:p w:rsidR="00212DA1" w:rsidRPr="00212DA1" w:rsidRDefault="00212DA1" w:rsidP="00D90687">
      <w:pPr>
        <w:tabs>
          <w:tab w:val="left" w:pos="51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12DA1">
        <w:rPr>
          <w:rFonts w:ascii="Times New Roman" w:hAnsi="Times New Roman" w:cs="Times New Roman"/>
          <w:sz w:val="24"/>
          <w:szCs w:val="24"/>
        </w:rPr>
        <w:t>To educate the audience of crime behaviors and patterns</w:t>
      </w:r>
    </w:p>
    <w:p w:rsidR="00E93272" w:rsidRDefault="00E93272" w:rsidP="00D90687">
      <w:pPr>
        <w:tabs>
          <w:tab w:val="left" w:pos="5175"/>
        </w:tabs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93272">
        <w:rPr>
          <w:rFonts w:ascii="Times New Roman" w:hAnsi="Times New Roman" w:cs="Times New Roman"/>
          <w:b/>
          <w:iCs/>
          <w:sz w:val="24"/>
          <w:szCs w:val="24"/>
        </w:rPr>
        <w:t xml:space="preserve">Helms, </w:t>
      </w:r>
      <w:proofErr w:type="spellStart"/>
      <w:r w:rsidRPr="00E93272">
        <w:rPr>
          <w:rFonts w:ascii="Times New Roman" w:hAnsi="Times New Roman" w:cs="Times New Roman"/>
          <w:b/>
          <w:iCs/>
          <w:sz w:val="24"/>
          <w:szCs w:val="24"/>
        </w:rPr>
        <w:t>Gesa</w:t>
      </w:r>
      <w:proofErr w:type="spellEnd"/>
      <w:r w:rsidRPr="00E93272">
        <w:rPr>
          <w:rFonts w:ascii="Times New Roman" w:hAnsi="Times New Roman" w:cs="Times New Roman"/>
          <w:b/>
          <w:iCs/>
          <w:sz w:val="24"/>
          <w:szCs w:val="24"/>
        </w:rPr>
        <w:t>, and Rowland Atkinson.</w:t>
      </w:r>
      <w:proofErr w:type="gramEnd"/>
      <w:r w:rsidRPr="00E93272">
        <w:rPr>
          <w:rFonts w:ascii="Times New Roman" w:hAnsi="Times New Roman" w:cs="Times New Roman"/>
          <w:b/>
          <w:iCs/>
          <w:sz w:val="24"/>
          <w:szCs w:val="24"/>
        </w:rPr>
        <w:t xml:space="preserve"> "Conclusion: British urbanism at a crossroads." </w:t>
      </w:r>
      <w:r w:rsidRPr="00E93272">
        <w:rPr>
          <w:rFonts w:ascii="Times New Roman" w:hAnsi="Times New Roman" w:cs="Times New Roman"/>
          <w:b/>
          <w:i/>
          <w:iCs/>
          <w:sz w:val="24"/>
          <w:szCs w:val="24"/>
        </w:rPr>
        <w:t>Securing an Urban Renaissance: Crime, Community, and British Urban Policy</w:t>
      </w:r>
      <w:r w:rsidRPr="00E93272">
        <w:rPr>
          <w:rFonts w:ascii="Times New Roman" w:hAnsi="Times New Roman" w:cs="Times New Roman"/>
          <w:b/>
          <w:iCs/>
          <w:sz w:val="24"/>
          <w:szCs w:val="24"/>
        </w:rPr>
        <w:t> (2007): 233.</w:t>
      </w:r>
      <w:bookmarkStart w:id="0" w:name="_GoBack"/>
      <w:bookmarkEnd w:id="0"/>
    </w:p>
    <w:p w:rsidR="00B60E9D" w:rsidRDefault="00902D1A" w:rsidP="00D90687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902D1A">
        <w:rPr>
          <w:rFonts w:ascii="Times New Roman" w:hAnsi="Times New Roman" w:cs="Times New Roman"/>
          <w:sz w:val="24"/>
          <w:szCs w:val="24"/>
        </w:rPr>
        <w:t xml:space="preserve">This report discusses various systems that </w:t>
      </w:r>
      <w:proofErr w:type="gramStart"/>
      <w:r w:rsidRPr="00902D1A">
        <w:rPr>
          <w:rFonts w:ascii="Times New Roman" w:hAnsi="Times New Roman" w:cs="Times New Roman"/>
          <w:sz w:val="24"/>
          <w:szCs w:val="24"/>
        </w:rPr>
        <w:t>can be conveyed</w:t>
      </w:r>
      <w:proofErr w:type="gramEnd"/>
      <w:r w:rsidRPr="00902D1A">
        <w:rPr>
          <w:rFonts w:ascii="Times New Roman" w:hAnsi="Times New Roman" w:cs="Times New Roman"/>
          <w:sz w:val="24"/>
          <w:szCs w:val="24"/>
        </w:rPr>
        <w:t xml:space="preserve"> to diminish </w:t>
      </w:r>
      <w:r>
        <w:rPr>
          <w:rFonts w:ascii="Times New Roman" w:hAnsi="Times New Roman" w:cs="Times New Roman"/>
          <w:sz w:val="24"/>
          <w:szCs w:val="24"/>
        </w:rPr>
        <w:t>crime</w:t>
      </w:r>
      <w:r w:rsidRPr="00902D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victimization on individuals and property</w:t>
      </w:r>
      <w:r w:rsidRPr="00902D1A">
        <w:rPr>
          <w:rFonts w:ascii="Times New Roman" w:hAnsi="Times New Roman" w:cs="Times New Roman"/>
          <w:sz w:val="24"/>
          <w:szCs w:val="24"/>
        </w:rPr>
        <w:t xml:space="preserve">. The archive </w:t>
      </w:r>
      <w:proofErr w:type="gramStart"/>
      <w:r w:rsidRPr="00902D1A">
        <w:rPr>
          <w:rFonts w:ascii="Times New Roman" w:hAnsi="Times New Roman" w:cs="Times New Roman"/>
          <w:sz w:val="24"/>
          <w:szCs w:val="24"/>
        </w:rPr>
        <w:t>has been organized</w:t>
      </w:r>
      <w:proofErr w:type="gramEnd"/>
      <w:r w:rsidRPr="00902D1A">
        <w:rPr>
          <w:rFonts w:ascii="Times New Roman" w:hAnsi="Times New Roman" w:cs="Times New Roman"/>
          <w:sz w:val="24"/>
          <w:szCs w:val="24"/>
        </w:rPr>
        <w:t xml:space="preserve"> in a way that </w:t>
      </w:r>
      <w:r w:rsidRPr="00902D1A">
        <w:rPr>
          <w:rFonts w:ascii="Times New Roman" w:hAnsi="Times New Roman" w:cs="Times New Roman"/>
          <w:sz w:val="24"/>
          <w:szCs w:val="24"/>
        </w:rPr>
        <w:lastRenderedPageBreak/>
        <w:t xml:space="preserve">empowers the </w:t>
      </w:r>
      <w:r>
        <w:rPr>
          <w:rFonts w:ascii="Times New Roman" w:hAnsi="Times New Roman" w:cs="Times New Roman"/>
          <w:sz w:val="24"/>
          <w:szCs w:val="24"/>
        </w:rPr>
        <w:t>audience/reader</w:t>
      </w:r>
      <w:r w:rsidRPr="00902D1A">
        <w:rPr>
          <w:rFonts w:ascii="Times New Roman" w:hAnsi="Times New Roman" w:cs="Times New Roman"/>
          <w:sz w:val="24"/>
          <w:szCs w:val="24"/>
        </w:rPr>
        <w:t xml:space="preserve"> to comprehend what precisely the guilty parties focus in the midst of close rehash or rehash exploitation. The source assesses </w:t>
      </w:r>
      <w:proofErr w:type="gramStart"/>
      <w:r w:rsidRPr="00902D1A">
        <w:rPr>
          <w:rFonts w:ascii="Times New Roman" w:hAnsi="Times New Roman" w:cs="Times New Roman"/>
          <w:sz w:val="24"/>
          <w:szCs w:val="24"/>
        </w:rPr>
        <w:t>designs which</w:t>
      </w:r>
      <w:proofErr w:type="gramEnd"/>
      <w:r w:rsidRPr="00902D1A">
        <w:rPr>
          <w:rFonts w:ascii="Times New Roman" w:hAnsi="Times New Roman" w:cs="Times New Roman"/>
          <w:sz w:val="24"/>
          <w:szCs w:val="24"/>
        </w:rPr>
        <w:t xml:space="preserve"> can be utilized to battle against wrongdoing and also the strategies that the guilty parties utilize. Various strategies </w:t>
      </w:r>
      <w:proofErr w:type="gramStart"/>
      <w:r w:rsidRPr="00902D1A">
        <w:rPr>
          <w:rFonts w:ascii="Times New Roman" w:hAnsi="Times New Roman" w:cs="Times New Roman"/>
          <w:sz w:val="24"/>
          <w:szCs w:val="24"/>
        </w:rPr>
        <w:t>have been given</w:t>
      </w:r>
      <w:proofErr w:type="gramEnd"/>
      <w:r w:rsidRPr="00902D1A">
        <w:rPr>
          <w:rFonts w:ascii="Times New Roman" w:hAnsi="Times New Roman" w:cs="Times New Roman"/>
          <w:sz w:val="24"/>
          <w:szCs w:val="24"/>
        </w:rPr>
        <w:t xml:space="preserve"> to help </w:t>
      </w:r>
      <w:r w:rsidR="0073014B">
        <w:rPr>
          <w:rFonts w:ascii="Times New Roman" w:hAnsi="Times New Roman" w:cs="Times New Roman"/>
          <w:sz w:val="24"/>
          <w:szCs w:val="24"/>
        </w:rPr>
        <w:t>the audience</w:t>
      </w:r>
      <w:r w:rsidRPr="00902D1A">
        <w:rPr>
          <w:rFonts w:ascii="Times New Roman" w:hAnsi="Times New Roman" w:cs="Times New Roman"/>
          <w:sz w:val="24"/>
          <w:szCs w:val="24"/>
        </w:rPr>
        <w:t xml:space="preserve"> </w:t>
      </w:r>
      <w:r w:rsidR="0073014B">
        <w:rPr>
          <w:rFonts w:ascii="Times New Roman" w:hAnsi="Times New Roman" w:cs="Times New Roman"/>
          <w:sz w:val="24"/>
          <w:szCs w:val="24"/>
        </w:rPr>
        <w:t>with the necessary</w:t>
      </w:r>
      <w:r w:rsidRPr="00902D1A">
        <w:rPr>
          <w:rFonts w:ascii="Times New Roman" w:hAnsi="Times New Roman" w:cs="Times New Roman"/>
          <w:sz w:val="24"/>
          <w:szCs w:val="24"/>
        </w:rPr>
        <w:t xml:space="preserve"> m</w:t>
      </w:r>
      <w:r w:rsidR="0073014B">
        <w:rPr>
          <w:rFonts w:ascii="Times New Roman" w:hAnsi="Times New Roman" w:cs="Times New Roman"/>
          <w:sz w:val="24"/>
          <w:szCs w:val="24"/>
        </w:rPr>
        <w:t>easures to control crime.</w:t>
      </w:r>
    </w:p>
    <w:p w:rsidR="00DA2071" w:rsidRDefault="00DA2071" w:rsidP="00DA2071">
      <w:pPr>
        <w:tabs>
          <w:tab w:val="left" w:pos="5175"/>
        </w:tabs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90687">
        <w:rPr>
          <w:rFonts w:ascii="Times New Roman" w:hAnsi="Times New Roman" w:cs="Times New Roman"/>
          <w:b/>
          <w:sz w:val="24"/>
          <w:szCs w:val="24"/>
        </w:rPr>
        <w:t>Youstin</w:t>
      </w:r>
      <w:proofErr w:type="spellEnd"/>
      <w:r w:rsidRPr="00D90687">
        <w:rPr>
          <w:rFonts w:ascii="Times New Roman" w:hAnsi="Times New Roman" w:cs="Times New Roman"/>
          <w:b/>
          <w:sz w:val="24"/>
          <w:szCs w:val="24"/>
        </w:rPr>
        <w:t>, Tasha J., et al. "Assessing the generalizability of the near repeat phenomenon." </w:t>
      </w:r>
      <w:r w:rsidRPr="00D90687">
        <w:rPr>
          <w:rFonts w:ascii="Times New Roman" w:hAnsi="Times New Roman" w:cs="Times New Roman"/>
          <w:b/>
          <w:i/>
          <w:iCs/>
          <w:sz w:val="24"/>
          <w:szCs w:val="24"/>
        </w:rPr>
        <w:t>Criminal Justice and Behavior</w:t>
      </w:r>
      <w:r w:rsidRPr="00D90687">
        <w:rPr>
          <w:rFonts w:ascii="Times New Roman" w:hAnsi="Times New Roman" w:cs="Times New Roman"/>
          <w:b/>
          <w:sz w:val="24"/>
          <w:szCs w:val="24"/>
        </w:rPr>
        <w:t>38.10 (2011): 1042-1063.</w:t>
      </w:r>
    </w:p>
    <w:p w:rsidR="00DA2071" w:rsidRDefault="00DA2071" w:rsidP="00DA2071">
      <w:pPr>
        <w:tabs>
          <w:tab w:val="left" w:pos="5160"/>
        </w:tabs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902D1A">
        <w:rPr>
          <w:rFonts w:ascii="Times New Roman" w:hAnsi="Times New Roman" w:cs="Times New Roman"/>
          <w:sz w:val="24"/>
          <w:szCs w:val="24"/>
        </w:rPr>
        <w:t xml:space="preserve">This source gives the </w:t>
      </w:r>
      <w:r>
        <w:rPr>
          <w:rFonts w:ascii="Times New Roman" w:hAnsi="Times New Roman" w:cs="Times New Roman"/>
          <w:sz w:val="24"/>
          <w:szCs w:val="24"/>
        </w:rPr>
        <w:t>audience/reader</w:t>
      </w:r>
      <w:r w:rsidRPr="00902D1A">
        <w:rPr>
          <w:rFonts w:ascii="Times New Roman" w:hAnsi="Times New Roman" w:cs="Times New Roman"/>
          <w:sz w:val="24"/>
          <w:szCs w:val="24"/>
        </w:rPr>
        <w:t xml:space="preserve"> a superior comprehension on the examples of </w:t>
      </w:r>
      <w:r>
        <w:rPr>
          <w:rFonts w:ascii="Times New Roman" w:hAnsi="Times New Roman" w:cs="Times New Roman"/>
          <w:sz w:val="24"/>
          <w:szCs w:val="24"/>
        </w:rPr>
        <w:t>crimes</w:t>
      </w:r>
      <w:r w:rsidRPr="00902D1A">
        <w:rPr>
          <w:rFonts w:ascii="Times New Roman" w:hAnsi="Times New Roman" w:cs="Times New Roman"/>
          <w:sz w:val="24"/>
          <w:szCs w:val="24"/>
        </w:rPr>
        <w:t xml:space="preserve"> together with down to earth data that will help in </w:t>
      </w:r>
      <w:r>
        <w:rPr>
          <w:rFonts w:ascii="Times New Roman" w:hAnsi="Times New Roman" w:cs="Times New Roman"/>
          <w:sz w:val="24"/>
          <w:szCs w:val="24"/>
        </w:rPr>
        <w:t>understanding</w:t>
      </w:r>
      <w:r w:rsidRPr="00902D1A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>crime</w:t>
      </w:r>
      <w:r w:rsidRPr="00902D1A">
        <w:rPr>
          <w:rFonts w:ascii="Times New Roman" w:hAnsi="Times New Roman" w:cs="Times New Roman"/>
          <w:sz w:val="24"/>
          <w:szCs w:val="24"/>
        </w:rPr>
        <w:t xml:space="preserve"> marvel. Diverse perspectives done by criminologists</w:t>
      </w:r>
      <w:r>
        <w:rPr>
          <w:rFonts w:ascii="Times New Roman" w:hAnsi="Times New Roman" w:cs="Times New Roman"/>
          <w:sz w:val="24"/>
          <w:szCs w:val="24"/>
        </w:rPr>
        <w:t xml:space="preserve"> in the source</w:t>
      </w:r>
      <w:r w:rsidRPr="00902D1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02D1A">
        <w:rPr>
          <w:rFonts w:ascii="Times New Roman" w:hAnsi="Times New Roman" w:cs="Times New Roman"/>
          <w:sz w:val="24"/>
          <w:szCs w:val="24"/>
        </w:rPr>
        <w:t>have been talked</w:t>
      </w:r>
      <w:proofErr w:type="gramEnd"/>
      <w:r w:rsidRPr="00902D1A">
        <w:rPr>
          <w:rFonts w:ascii="Times New Roman" w:hAnsi="Times New Roman" w:cs="Times New Roman"/>
          <w:sz w:val="24"/>
          <w:szCs w:val="24"/>
        </w:rPr>
        <w:t xml:space="preserve"> about in the article with a push to better see eve</w:t>
      </w:r>
      <w:r>
        <w:rPr>
          <w:rFonts w:ascii="Times New Roman" w:hAnsi="Times New Roman" w:cs="Times New Roman"/>
          <w:sz w:val="24"/>
          <w:szCs w:val="24"/>
        </w:rPr>
        <w:t>ry one of the examples of repeat</w:t>
      </w:r>
      <w:r w:rsidRPr="00902D1A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near repeat</w:t>
      </w:r>
      <w:r w:rsidRPr="00902D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crime victimization</w:t>
      </w:r>
      <w:r w:rsidRPr="00902D1A">
        <w:rPr>
          <w:rFonts w:ascii="Times New Roman" w:hAnsi="Times New Roman" w:cs="Times New Roman"/>
          <w:sz w:val="24"/>
          <w:szCs w:val="24"/>
        </w:rPr>
        <w:t xml:space="preserve"> and furthermore encourage in the avoidance of such frequencies happening later on at different areas. </w:t>
      </w:r>
      <w:proofErr w:type="gramStart"/>
      <w:r>
        <w:rPr>
          <w:rFonts w:ascii="Times New Roman" w:hAnsi="Times New Roman" w:cs="Times New Roman"/>
          <w:sz w:val="24"/>
          <w:szCs w:val="24"/>
        </w:rPr>
        <w:t>Generally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this source uses d</w:t>
      </w:r>
      <w:r w:rsidRPr="00902D1A">
        <w:rPr>
          <w:rFonts w:ascii="Times New Roman" w:hAnsi="Times New Roman" w:cs="Times New Roman"/>
          <w:sz w:val="24"/>
          <w:szCs w:val="24"/>
        </w:rPr>
        <w:t xml:space="preserve">ifferent criminology speculations have been examined, for example, the </w:t>
      </w:r>
      <w:r>
        <w:rPr>
          <w:rFonts w:ascii="Times New Roman" w:hAnsi="Times New Roman" w:cs="Times New Roman"/>
          <w:sz w:val="24"/>
          <w:szCs w:val="24"/>
        </w:rPr>
        <w:t>boost theory and the flag</w:t>
      </w:r>
      <w:r w:rsidRPr="00902D1A">
        <w:rPr>
          <w:rFonts w:ascii="Times New Roman" w:hAnsi="Times New Roman" w:cs="Times New Roman"/>
          <w:sz w:val="24"/>
          <w:szCs w:val="24"/>
        </w:rPr>
        <w:t xml:space="preserve">, which give wide view about </w:t>
      </w:r>
      <w:r>
        <w:rPr>
          <w:rFonts w:ascii="Times New Roman" w:hAnsi="Times New Roman" w:cs="Times New Roman"/>
          <w:sz w:val="24"/>
          <w:szCs w:val="24"/>
        </w:rPr>
        <w:t>repeat crimes</w:t>
      </w:r>
      <w:r w:rsidRPr="00902D1A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near repeat crimes</w:t>
      </w:r>
      <w:r w:rsidRPr="00902D1A">
        <w:rPr>
          <w:rFonts w:ascii="Times New Roman" w:hAnsi="Times New Roman" w:cs="Times New Roman"/>
          <w:sz w:val="24"/>
          <w:szCs w:val="24"/>
        </w:rPr>
        <w:t xml:space="preserve"> exploitation. </w:t>
      </w:r>
      <w:proofErr w:type="gramStart"/>
      <w:r w:rsidRPr="00902D1A">
        <w:rPr>
          <w:rFonts w:ascii="Times New Roman" w:hAnsi="Times New Roman" w:cs="Times New Roman"/>
          <w:sz w:val="24"/>
          <w:szCs w:val="24"/>
        </w:rPr>
        <w:t>At long last</w:t>
      </w:r>
      <w:proofErr w:type="gramEnd"/>
      <w:r>
        <w:rPr>
          <w:rFonts w:ascii="Times New Roman" w:hAnsi="Times New Roman" w:cs="Times New Roman"/>
          <w:sz w:val="24"/>
          <w:szCs w:val="24"/>
        </w:rPr>
        <w:t>,</w:t>
      </w:r>
      <w:r w:rsidRPr="00902D1A">
        <w:rPr>
          <w:rFonts w:ascii="Times New Roman" w:hAnsi="Times New Roman" w:cs="Times New Roman"/>
          <w:sz w:val="24"/>
          <w:szCs w:val="24"/>
        </w:rPr>
        <w:t xml:space="preserve"> the article gives consequences of the close rehash and rehash exploitation, for example, auto burglary and shootings before giving the </w:t>
      </w:r>
      <w:r>
        <w:rPr>
          <w:rFonts w:ascii="Times New Roman" w:hAnsi="Times New Roman" w:cs="Times New Roman"/>
          <w:sz w:val="24"/>
          <w:szCs w:val="24"/>
        </w:rPr>
        <w:t>reader</w:t>
      </w:r>
      <w:r w:rsidRPr="00902D1A">
        <w:rPr>
          <w:rFonts w:ascii="Times New Roman" w:hAnsi="Times New Roman" w:cs="Times New Roman"/>
          <w:sz w:val="24"/>
          <w:szCs w:val="24"/>
        </w:rPr>
        <w:t xml:space="preserve"> convincing comments</w:t>
      </w:r>
    </w:p>
    <w:p w:rsidR="00DA2071" w:rsidRDefault="00DA2071" w:rsidP="00D90687">
      <w:pPr>
        <w:spacing w:line="480" w:lineRule="auto"/>
        <w:ind w:left="720" w:firstLine="720"/>
      </w:pPr>
    </w:p>
    <w:sectPr w:rsidR="00DA20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786"/>
    <w:rsid w:val="00026762"/>
    <w:rsid w:val="000D28F7"/>
    <w:rsid w:val="001F4BBA"/>
    <w:rsid w:val="00212DA1"/>
    <w:rsid w:val="00356927"/>
    <w:rsid w:val="00675DD5"/>
    <w:rsid w:val="0073014B"/>
    <w:rsid w:val="00751C8D"/>
    <w:rsid w:val="00902D1A"/>
    <w:rsid w:val="00B60E9D"/>
    <w:rsid w:val="00C64786"/>
    <w:rsid w:val="00D90687"/>
    <w:rsid w:val="00DA2071"/>
    <w:rsid w:val="00E93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3985B6-F7CC-4143-BEF2-519861C44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786"/>
    <w:pPr>
      <w:spacing w:after="200" w:line="276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mwololo samuel</dc:creator>
  <cp:keywords/>
  <dc:description/>
  <cp:lastModifiedBy>mwololo samuel</cp:lastModifiedBy>
  <cp:revision>9</cp:revision>
  <dcterms:created xsi:type="dcterms:W3CDTF">2017-11-11T22:17:00Z</dcterms:created>
  <dcterms:modified xsi:type="dcterms:W3CDTF">2017-11-11T22:49:00Z</dcterms:modified>
</cp:coreProperties>
</file>